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E57" w:rsidRPr="00923927" w:rsidRDefault="00420E57" w:rsidP="00923927">
      <w:pPr>
        <w:jc w:val="both"/>
        <w:rPr>
          <w:rFonts w:ascii="Times New Roman"/>
          <w:b/>
          <w:sz w:val="28"/>
          <w:szCs w:val="28"/>
        </w:rPr>
      </w:pPr>
      <w:r w:rsidRPr="00923927">
        <w:rPr>
          <w:rFonts w:ascii="Times New Roman"/>
          <w:b/>
          <w:sz w:val="28"/>
          <w:szCs w:val="28"/>
        </w:rPr>
        <w:t>СОВМЕСТНЫЙ ПРОЕКТ ДЛЯ ДЕТЕЙ С ОВЗ И ДЕТЕЙ ОБЩЕРАЗВИВАЮЩИХ ГРУПП ДОУ №16 «РОДНИЧОК»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ПОЛНОЕ НАЗВАНИЕ ПРОЕКТА: «Чтоб по улице гулять, нужно правила нам знать» в соответствии с дорож</w:t>
      </w:r>
      <w:bookmarkStart w:id="0" w:name="_GoBack"/>
      <w:bookmarkEnd w:id="0"/>
      <w:r w:rsidRPr="00420E57">
        <w:rPr>
          <w:rFonts w:ascii="Times New Roman"/>
          <w:sz w:val="28"/>
          <w:szCs w:val="28"/>
        </w:rPr>
        <w:t>ной картой МИП.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ВИД ПРОЕКТА: познавательно-игровой, коррекционно-развивающий.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УЧАСТНИКИ: воспитанники ДОУ №16 «Родничок»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ПРОДОЛЖИТЕЛЬНОСТЬ: сентябрь 2025 г</w:t>
      </w:r>
      <w:proofErr w:type="gramStart"/>
      <w:r w:rsidRPr="00420E57">
        <w:rPr>
          <w:rFonts w:ascii="Times New Roman"/>
          <w:sz w:val="28"/>
          <w:szCs w:val="28"/>
        </w:rPr>
        <w:t>.-</w:t>
      </w:r>
      <w:proofErr w:type="gramEnd"/>
      <w:r w:rsidRPr="00420E57">
        <w:rPr>
          <w:rFonts w:ascii="Times New Roman"/>
          <w:sz w:val="28"/>
          <w:szCs w:val="28"/>
        </w:rPr>
        <w:t xml:space="preserve">май 2026 г. 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proofErr w:type="spellStart"/>
      <w:r w:rsidRPr="00420E57">
        <w:rPr>
          <w:rFonts w:ascii="Times New Roman"/>
          <w:sz w:val="28"/>
          <w:szCs w:val="28"/>
        </w:rPr>
        <w:t>АННОТАЦИЯ</w:t>
      </w:r>
      <w:proofErr w:type="gramStart"/>
      <w:r w:rsidRPr="00420E57">
        <w:rPr>
          <w:rFonts w:ascii="Times New Roman"/>
          <w:sz w:val="28"/>
          <w:szCs w:val="28"/>
        </w:rPr>
        <w:t>:н</w:t>
      </w:r>
      <w:proofErr w:type="gramEnd"/>
      <w:r w:rsidRPr="00420E57">
        <w:rPr>
          <w:rFonts w:ascii="Times New Roman"/>
          <w:sz w:val="28"/>
          <w:szCs w:val="28"/>
        </w:rPr>
        <w:t>равственно-патриотический</w:t>
      </w:r>
      <w:proofErr w:type="spellEnd"/>
      <w:r w:rsidRPr="00420E57">
        <w:rPr>
          <w:rFonts w:ascii="Times New Roman"/>
          <w:sz w:val="28"/>
          <w:szCs w:val="28"/>
        </w:rPr>
        <w:t xml:space="preserve"> проект «Чтоб по улицам гулять-надо правил много знать». </w:t>
      </w:r>
      <w:proofErr w:type="spellStart"/>
      <w:r w:rsidRPr="00420E57">
        <w:rPr>
          <w:rFonts w:ascii="Times New Roman"/>
          <w:sz w:val="28"/>
          <w:szCs w:val="28"/>
        </w:rPr>
        <w:t>Подпроект</w:t>
      </w:r>
      <w:proofErr w:type="spellEnd"/>
      <w:r w:rsidRPr="00420E57">
        <w:rPr>
          <w:rFonts w:ascii="Times New Roman"/>
          <w:sz w:val="28"/>
          <w:szCs w:val="28"/>
        </w:rPr>
        <w:t xml:space="preserve"> "Школа вежливого пассажира" внедряется с целью формирования у детей основ вежливого и безопасного поведения в общественном транспорте и на дороге.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Задачами проекта являются: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- Формирование у детей представлений о правилах поведения в общественном транспорте через создание игровых ситуаций;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-Развитие навыков безопасного поведения на улице и в транспорте;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-Воспитание культуры вежливого поведения в общественном транспорте.</w:t>
      </w:r>
    </w:p>
    <w:p w:rsidR="00BD448C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Проект реализуется через проведение досуговых мероприятий, организации сюжетно-ролевых игр, проведение бесед и консультаций для родителей.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Актуальность темы: Проект посвящен актуальной проблеме – обучению детей дошкольного возраста нравственным основам поведения в обществе в игровой деятельности.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 xml:space="preserve">Все мы живем в обществе, где надо соблюдать определенные нормы и правила поведения в </w:t>
      </w:r>
      <w:proofErr w:type="spellStart"/>
      <w:r w:rsidRPr="00420E57">
        <w:rPr>
          <w:rFonts w:ascii="Times New Roman"/>
          <w:sz w:val="28"/>
          <w:szCs w:val="28"/>
        </w:rPr>
        <w:t>дорожно</w:t>
      </w:r>
      <w:proofErr w:type="spellEnd"/>
      <w:r w:rsidRPr="00420E57">
        <w:rPr>
          <w:rFonts w:ascii="Times New Roman"/>
          <w:sz w:val="28"/>
          <w:szCs w:val="28"/>
        </w:rPr>
        <w:t xml:space="preserve"> - транспортной обстановке. Зачастую виновниками </w:t>
      </w:r>
      <w:proofErr w:type="spellStart"/>
      <w:r w:rsidRPr="00420E57">
        <w:rPr>
          <w:rFonts w:ascii="Times New Roman"/>
          <w:sz w:val="28"/>
          <w:szCs w:val="28"/>
        </w:rPr>
        <w:t>дорожно</w:t>
      </w:r>
      <w:proofErr w:type="spellEnd"/>
      <w:r w:rsidRPr="00420E57">
        <w:rPr>
          <w:rFonts w:ascii="Times New Roman"/>
          <w:sz w:val="28"/>
          <w:szCs w:val="28"/>
        </w:rPr>
        <w:t xml:space="preserve"> - транспортных происшествий являются сами дети, которые играют вблизи дорог, переходят улицу в неположенных местах, неправильно входят в транспортные средства и выходят их них. Приводят к этому элементарное незнание правил дорожного движения и безучастное отношение взрослых к поведению детей на проезжей части. У детей отсутствует защитная психологическая реакция на дорожную обстановку, которая свойственна взрослым. Они еще не умеют в должной степени управлять своим поведением. Желание постоянно открывать что-то новое, непосредственность часто ставят их перед реальными опасностями в быстро </w:t>
      </w:r>
      <w:r w:rsidRPr="00420E57">
        <w:rPr>
          <w:rFonts w:ascii="Times New Roman"/>
          <w:sz w:val="28"/>
          <w:szCs w:val="28"/>
        </w:rPr>
        <w:lastRenderedPageBreak/>
        <w:t>меняющейся дорожной обстановке. Вот почему с самого раннего возраста необходимо учить детей безопасному поведению на улицах, дорогах, в транспорте и правилам дорожного движения. В обязательно должны принимать участие и родители, и дошкольные учреждения. Кроме того, часто наблюдаем картину игнорирования помощи пожилым людям, беременным и маломобильным гражданам.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Понимая важность проблемы безопасности дорожного движения, прививания нравственных основ, педагогический коллектив ведет деятельность  по формированию у дошкольников компетенций нравственного и безопасного поведения на дорогах, правилам поведения в обществе.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Работа над формированием компетенций безопасного поведения на дорогах предусматривает разные виды детской деятельности: беседы, игры, проигрывание проблемных ситуаций, наблюдение.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Так как игра – основная деятельность детей, в которой воспитывается характер, расширяются представления об окружающем, формируются и совершенствуются двигательные навыки, точность движений, внимательность, сосредоточенность, т. е. все те качества, которые так необходимы для предупреждения опасностей.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Игры дают возможность: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•</w:t>
      </w:r>
      <w:r w:rsidRPr="00420E57">
        <w:rPr>
          <w:rFonts w:ascii="Times New Roman"/>
          <w:sz w:val="28"/>
          <w:szCs w:val="28"/>
        </w:rPr>
        <w:tab/>
        <w:t>познакомить детей с источниками опасности в быту, уточнить и систематизировать данные представления;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•</w:t>
      </w:r>
      <w:r w:rsidRPr="00420E57">
        <w:rPr>
          <w:rFonts w:ascii="Times New Roman"/>
          <w:sz w:val="28"/>
          <w:szCs w:val="28"/>
        </w:rPr>
        <w:tab/>
        <w:t>учить различать потенциально опасные предметы;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•</w:t>
      </w:r>
      <w:r w:rsidRPr="00420E57">
        <w:rPr>
          <w:rFonts w:ascii="Times New Roman"/>
          <w:sz w:val="28"/>
          <w:szCs w:val="28"/>
        </w:rPr>
        <w:tab/>
        <w:t>сформировать представления о мерах предосторожности и возможных последствиях их нарушения, о способах безопасного поведения;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•</w:t>
      </w:r>
      <w:r w:rsidRPr="00420E57">
        <w:rPr>
          <w:rFonts w:ascii="Times New Roman"/>
          <w:sz w:val="28"/>
          <w:szCs w:val="28"/>
        </w:rPr>
        <w:tab/>
        <w:t>познакомить с необходимыми действиями в случае опасности</w:t>
      </w:r>
      <w:r>
        <w:rPr>
          <w:rFonts w:ascii="Times New Roman"/>
          <w:sz w:val="28"/>
          <w:szCs w:val="28"/>
        </w:rPr>
        <w:t>.</w:t>
      </w:r>
    </w:p>
    <w:p w:rsidR="00420E57" w:rsidRPr="00420E57" w:rsidRDefault="00420E57" w:rsidP="00420E57">
      <w:pPr>
        <w:jc w:val="center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ПРЕДПОЛАГАЕМЫЙ РЕЗУЛЬТАТ: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1.</w:t>
      </w:r>
      <w:r w:rsidRPr="00420E57">
        <w:rPr>
          <w:rFonts w:ascii="Times New Roman"/>
          <w:sz w:val="28"/>
          <w:szCs w:val="28"/>
        </w:rPr>
        <w:tab/>
        <w:t>Дети приобрели навыки ориентирования в опасных ситуациях, умеют находить пути решения и выход из них.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2.</w:t>
      </w:r>
      <w:r w:rsidRPr="00420E57">
        <w:rPr>
          <w:rFonts w:ascii="Times New Roman"/>
          <w:sz w:val="28"/>
          <w:szCs w:val="28"/>
        </w:rPr>
        <w:tab/>
        <w:t>Сформировано правильное поведение в незнакомом и людном месте.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3.</w:t>
      </w:r>
      <w:r w:rsidRPr="00420E57">
        <w:rPr>
          <w:rFonts w:ascii="Times New Roman"/>
          <w:sz w:val="28"/>
          <w:szCs w:val="28"/>
        </w:rPr>
        <w:tab/>
        <w:t>Знают назначение светофора и каждого его цвета; правила поведения на проезжей части, в транспорте; как правильно переходить улицу.</w:t>
      </w:r>
    </w:p>
    <w:p w:rsidR="00420E57" w:rsidRPr="00420E57" w:rsidRDefault="00420E57" w:rsidP="00420E57">
      <w:pPr>
        <w:jc w:val="center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lastRenderedPageBreak/>
        <w:t>ПРЕДВАРИТЕЛЬНАЯ РАБОТА: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•</w:t>
      </w:r>
      <w:r w:rsidRPr="00420E57">
        <w:rPr>
          <w:rFonts w:ascii="Times New Roman"/>
          <w:sz w:val="28"/>
          <w:szCs w:val="28"/>
        </w:rPr>
        <w:tab/>
        <w:t>Разработка сюжетно-ролевых, театрализованных и подвижных игр по различным ситуациям на дорогах, на улицах города.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•</w:t>
      </w:r>
      <w:r w:rsidRPr="00420E57">
        <w:rPr>
          <w:rFonts w:ascii="Times New Roman"/>
          <w:sz w:val="28"/>
          <w:szCs w:val="28"/>
        </w:rPr>
        <w:tab/>
        <w:t>Подбор материала.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•</w:t>
      </w:r>
      <w:r w:rsidRPr="00420E57">
        <w:rPr>
          <w:rFonts w:ascii="Times New Roman"/>
          <w:sz w:val="28"/>
          <w:szCs w:val="28"/>
        </w:rPr>
        <w:tab/>
        <w:t>Игры-тренинги (еженедельно).</w:t>
      </w:r>
    </w:p>
    <w:p w:rsidR="00420E57" w:rsidRPr="00420E57" w:rsidRDefault="00420E57" w:rsidP="00420E57">
      <w:pPr>
        <w:jc w:val="center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ОЦЕНОЧНЫЙ ИНСТРУМЕНТАРИЙ: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•</w:t>
      </w:r>
      <w:r w:rsidRPr="00420E57">
        <w:rPr>
          <w:rFonts w:ascii="Times New Roman"/>
          <w:sz w:val="28"/>
          <w:szCs w:val="28"/>
        </w:rPr>
        <w:tab/>
        <w:t>Беседы с детьми с целью определения уровня знаний по ПДД, дорожных знаков, правил поведения на улице и в транспорте;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•</w:t>
      </w:r>
      <w:r w:rsidRPr="00420E57">
        <w:rPr>
          <w:rFonts w:ascii="Times New Roman"/>
          <w:sz w:val="28"/>
          <w:szCs w:val="28"/>
        </w:rPr>
        <w:tab/>
        <w:t>Анализ проблемных ситуаций;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•</w:t>
      </w:r>
      <w:r w:rsidRPr="00420E57">
        <w:rPr>
          <w:rFonts w:ascii="Times New Roman"/>
          <w:sz w:val="28"/>
          <w:szCs w:val="28"/>
        </w:rPr>
        <w:tab/>
        <w:t>Наблюдение за поведением детей при проведении игр;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•</w:t>
      </w:r>
      <w:r w:rsidRPr="00420E57">
        <w:rPr>
          <w:rFonts w:ascii="Times New Roman"/>
          <w:sz w:val="28"/>
          <w:szCs w:val="28"/>
        </w:rPr>
        <w:tab/>
        <w:t>Детская продуктивная деятельность по тематике (рисунки, аппликация, поделки, атрибутика к играм).</w:t>
      </w:r>
    </w:p>
    <w:p w:rsidR="00420E57" w:rsidRPr="00420E57" w:rsidRDefault="00420E57" w:rsidP="00420E57">
      <w:pPr>
        <w:jc w:val="center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ПРИНАДЛЕЖНОСТИ, ОБОРУДОВАНИЕ: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•</w:t>
      </w:r>
      <w:r w:rsidRPr="00420E57">
        <w:rPr>
          <w:rFonts w:ascii="Times New Roman"/>
          <w:sz w:val="28"/>
          <w:szCs w:val="28"/>
        </w:rPr>
        <w:tab/>
        <w:t>Наборы дорожных знаков;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•</w:t>
      </w:r>
      <w:r w:rsidRPr="00420E57">
        <w:rPr>
          <w:rFonts w:ascii="Times New Roman"/>
          <w:sz w:val="28"/>
          <w:szCs w:val="28"/>
        </w:rPr>
        <w:tab/>
        <w:t>Игровой материал (машины, макеты улиц, атрибуты к сюжетно-ролевым играм, настольно-печатные игры</w:t>
      </w:r>
      <w:r>
        <w:rPr>
          <w:rFonts w:ascii="Times New Roman"/>
          <w:sz w:val="28"/>
          <w:szCs w:val="28"/>
        </w:rPr>
        <w:t>)</w:t>
      </w:r>
      <w:proofErr w:type="gramStart"/>
      <w:r>
        <w:rPr>
          <w:rFonts w:ascii="Times New Roman"/>
          <w:sz w:val="28"/>
          <w:szCs w:val="28"/>
        </w:rPr>
        <w:t>.</w:t>
      </w:r>
      <w:proofErr w:type="gramEnd"/>
      <w:r w:rsidRPr="00420E57">
        <w:t xml:space="preserve"> </w:t>
      </w:r>
      <w:proofErr w:type="gramStart"/>
      <w:r w:rsidRPr="00420E57">
        <w:rPr>
          <w:rFonts w:ascii="Times New Roman"/>
          <w:sz w:val="28"/>
          <w:szCs w:val="28"/>
        </w:rPr>
        <w:t>м</w:t>
      </w:r>
      <w:proofErr w:type="gramEnd"/>
      <w:r w:rsidRPr="00420E57">
        <w:rPr>
          <w:rFonts w:ascii="Times New Roman"/>
          <w:sz w:val="28"/>
          <w:szCs w:val="28"/>
        </w:rPr>
        <w:t>узыкальные игры, дидактические игры, театрализованные игры и т.д.);</w:t>
      </w:r>
    </w:p>
    <w:p w:rsid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•</w:t>
      </w:r>
      <w:r w:rsidRPr="00420E57">
        <w:rPr>
          <w:rFonts w:ascii="Times New Roman"/>
          <w:sz w:val="28"/>
          <w:szCs w:val="28"/>
        </w:rPr>
        <w:tab/>
        <w:t>Наглядно-демонстрационный материал по теме «Транспорт», «Правила дорожного движения», «Дорожные знаки», фотоальбомы; карточки нравственного поведения детей в обществе.</w:t>
      </w:r>
    </w:p>
    <w:p w:rsidR="00420E57" w:rsidRPr="00420E57" w:rsidRDefault="00420E57" w:rsidP="00420E57">
      <w:pPr>
        <w:jc w:val="center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ЭТАПЫ ПРОЕКТНОЙ ДЕЯТЕЛЬНОСТИ: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1.</w:t>
      </w:r>
      <w:r w:rsidRPr="00420E57">
        <w:rPr>
          <w:rFonts w:ascii="Times New Roman"/>
          <w:sz w:val="28"/>
          <w:szCs w:val="28"/>
        </w:rPr>
        <w:tab/>
        <w:t>Подготовительный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2.</w:t>
      </w:r>
      <w:r w:rsidRPr="00420E57">
        <w:rPr>
          <w:rFonts w:ascii="Times New Roman"/>
          <w:sz w:val="28"/>
          <w:szCs w:val="28"/>
        </w:rPr>
        <w:tab/>
        <w:t>Основной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3.</w:t>
      </w:r>
      <w:r w:rsidRPr="00420E57">
        <w:rPr>
          <w:rFonts w:ascii="Times New Roman"/>
          <w:sz w:val="28"/>
          <w:szCs w:val="28"/>
        </w:rPr>
        <w:tab/>
        <w:t>Заключительный</w:t>
      </w:r>
    </w:p>
    <w:p w:rsidR="00420E57" w:rsidRPr="00420E57" w:rsidRDefault="00420E57" w:rsidP="00420E57">
      <w:pPr>
        <w:jc w:val="center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Подготовительный этап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1.</w:t>
      </w:r>
      <w:r w:rsidRPr="00420E57">
        <w:rPr>
          <w:rFonts w:ascii="Times New Roman"/>
          <w:sz w:val="28"/>
          <w:szCs w:val="28"/>
        </w:rPr>
        <w:tab/>
        <w:t>Постановка цели и задач.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2.</w:t>
      </w:r>
      <w:r w:rsidRPr="00420E57">
        <w:rPr>
          <w:rFonts w:ascii="Times New Roman"/>
          <w:sz w:val="28"/>
          <w:szCs w:val="28"/>
        </w:rPr>
        <w:tab/>
        <w:t>Подбор материала.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3.</w:t>
      </w:r>
      <w:r w:rsidRPr="00420E57">
        <w:rPr>
          <w:rFonts w:ascii="Times New Roman"/>
          <w:sz w:val="28"/>
          <w:szCs w:val="28"/>
        </w:rPr>
        <w:tab/>
        <w:t>Подбор иллюстраций, фотографий, доступных для всех детей.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lastRenderedPageBreak/>
        <w:t>4.</w:t>
      </w:r>
      <w:r w:rsidRPr="00420E57">
        <w:rPr>
          <w:rFonts w:ascii="Times New Roman"/>
          <w:sz w:val="28"/>
          <w:szCs w:val="28"/>
        </w:rPr>
        <w:tab/>
        <w:t>Подбор музыкальных произведений и озвучки.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5.</w:t>
      </w:r>
      <w:r w:rsidRPr="00420E57">
        <w:rPr>
          <w:rFonts w:ascii="Times New Roman"/>
          <w:sz w:val="28"/>
          <w:szCs w:val="28"/>
        </w:rPr>
        <w:tab/>
        <w:t>Подбор художественной литературы по теме.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6.</w:t>
      </w:r>
      <w:r w:rsidRPr="00420E57">
        <w:rPr>
          <w:rFonts w:ascii="Times New Roman"/>
          <w:sz w:val="28"/>
          <w:szCs w:val="28"/>
        </w:rPr>
        <w:tab/>
        <w:t>Изготовление атрибутов для сюжетно-ролевых игр.</w:t>
      </w:r>
    </w:p>
    <w:p w:rsid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7.</w:t>
      </w:r>
      <w:r w:rsidRPr="00420E57">
        <w:rPr>
          <w:rFonts w:ascii="Times New Roman"/>
          <w:sz w:val="28"/>
          <w:szCs w:val="28"/>
        </w:rPr>
        <w:tab/>
        <w:t>Подбор материала для продуктивной деятельности</w:t>
      </w:r>
      <w:r>
        <w:rPr>
          <w:rFonts w:ascii="Times New Roman"/>
          <w:sz w:val="28"/>
          <w:szCs w:val="28"/>
        </w:rPr>
        <w:t>.</w:t>
      </w:r>
    </w:p>
    <w:p w:rsidR="00420E57" w:rsidRPr="00420E57" w:rsidRDefault="00420E57" w:rsidP="00420E57">
      <w:pPr>
        <w:jc w:val="center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ОСНОВНОЙ ЭТАП</w:t>
      </w:r>
    </w:p>
    <w:p w:rsidR="00420E57" w:rsidRPr="00420E57" w:rsidRDefault="00420E57" w:rsidP="00420E57">
      <w:pPr>
        <w:jc w:val="center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ПЛАН ДЕЯТЕЛЬНОСТИ ПО РЕАЛИЗАЦИИ ПРОЕКТА:</w:t>
      </w:r>
    </w:p>
    <w:p w:rsid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Реализация проекта происходит в течение учебного года.</w:t>
      </w:r>
    </w:p>
    <w:p w:rsidR="00420E57" w:rsidRPr="00420E57" w:rsidRDefault="00420E57" w:rsidP="00420E57">
      <w:pPr>
        <w:jc w:val="center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ЗАКЛЮЧИТЕЛЬНЫЙ ЭТАП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1.</w:t>
      </w:r>
      <w:r w:rsidRPr="00420E57">
        <w:rPr>
          <w:rFonts w:ascii="Times New Roman"/>
          <w:sz w:val="28"/>
          <w:szCs w:val="28"/>
        </w:rPr>
        <w:tab/>
        <w:t>Анализ проведенных мероприятий.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2.</w:t>
      </w:r>
      <w:r w:rsidRPr="00420E57">
        <w:rPr>
          <w:rFonts w:ascii="Times New Roman"/>
          <w:sz w:val="28"/>
          <w:szCs w:val="28"/>
        </w:rPr>
        <w:tab/>
        <w:t>Анализ взаимодействия всех участников проекта.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3.</w:t>
      </w:r>
      <w:r w:rsidRPr="00420E57">
        <w:rPr>
          <w:rFonts w:ascii="Times New Roman"/>
          <w:sz w:val="28"/>
          <w:szCs w:val="28"/>
        </w:rPr>
        <w:tab/>
        <w:t>Активизация деятельности ДОУ по обучению детей правилам безопасного поведения на дороге и в городе, нравственно-патриотическому воспитанию детей.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4.</w:t>
      </w:r>
      <w:r w:rsidRPr="00420E57">
        <w:rPr>
          <w:rFonts w:ascii="Times New Roman"/>
          <w:sz w:val="28"/>
          <w:szCs w:val="28"/>
        </w:rPr>
        <w:tab/>
        <w:t xml:space="preserve">Повышение профессиональной компетенции педагогов </w:t>
      </w:r>
      <w:proofErr w:type="gramStart"/>
      <w:r w:rsidRPr="00420E57">
        <w:rPr>
          <w:rFonts w:ascii="Times New Roman"/>
          <w:sz w:val="28"/>
          <w:szCs w:val="28"/>
        </w:rPr>
        <w:t>в</w:t>
      </w:r>
      <w:proofErr w:type="gramEnd"/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proofErr w:type="gramStart"/>
      <w:r w:rsidRPr="00420E57">
        <w:rPr>
          <w:rFonts w:ascii="Times New Roman"/>
          <w:sz w:val="28"/>
          <w:szCs w:val="28"/>
        </w:rPr>
        <w:t>использовании</w:t>
      </w:r>
      <w:proofErr w:type="gramEnd"/>
      <w:r w:rsidRPr="00420E57">
        <w:rPr>
          <w:rFonts w:ascii="Times New Roman"/>
          <w:sz w:val="28"/>
          <w:szCs w:val="28"/>
        </w:rPr>
        <w:t xml:space="preserve"> игровой деятельности как средства ознакомления детей с правилами дорожного движения.</w:t>
      </w:r>
    </w:p>
    <w:p w:rsidR="00420E57" w:rsidRPr="00420E57" w:rsidRDefault="00420E57" w:rsidP="00420E57">
      <w:pPr>
        <w:jc w:val="center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РЕЗУЛЬТАТЫ ВЫПОЛНЕНИЯ ПРОЕКТА: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В процессе творческих игр дети с большим интересом берут на себя роли взрослых и, подчиняясь правилам ролевой игры, постепенно усложняют типичные формы их поведения и нормы взаимоотношений. Проект способствует и развитию социальной компетентности детей: они свободно общаются с воспитанниками других групп, сотрудниками детского сада.</w:t>
      </w:r>
    </w:p>
    <w:p w:rsidR="00420E57" w:rsidRDefault="00420E57" w:rsidP="00420E57">
      <w:pPr>
        <w:jc w:val="both"/>
        <w:rPr>
          <w:rFonts w:ascii="Times New Roman"/>
          <w:sz w:val="28"/>
          <w:szCs w:val="28"/>
        </w:rPr>
      </w:pPr>
      <w:r w:rsidRPr="00420E57">
        <w:rPr>
          <w:rFonts w:ascii="Times New Roman"/>
          <w:sz w:val="28"/>
          <w:szCs w:val="28"/>
        </w:rPr>
        <w:t>Проект может быть использован педагогами других детских садов дошкольных  организаций  при  совместном обучении  детей с ОВЗ</w:t>
      </w:r>
      <w:r>
        <w:rPr>
          <w:rFonts w:ascii="Times New Roman"/>
          <w:sz w:val="28"/>
          <w:szCs w:val="28"/>
        </w:rPr>
        <w:t>.</w:t>
      </w:r>
    </w:p>
    <w:p w:rsidR="00420E57" w:rsidRPr="00420E57" w:rsidRDefault="00420E57" w:rsidP="00420E57">
      <w:pPr>
        <w:jc w:val="both"/>
        <w:rPr>
          <w:rFonts w:ascii="Times New Roman"/>
          <w:sz w:val="28"/>
          <w:szCs w:val="28"/>
        </w:rPr>
      </w:pPr>
    </w:p>
    <w:sectPr w:rsidR="00420E57" w:rsidRPr="00420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59E"/>
    <w:rsid w:val="00420E57"/>
    <w:rsid w:val="00923927"/>
    <w:rsid w:val="00BE19EA"/>
    <w:rsid w:val="00DE359E"/>
    <w:rsid w:val="00F3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59E"/>
    <w:rPr>
      <w:rFonts w:ascii="Calibri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DE359E"/>
    <w:rPr>
      <w:rFonts w:ascii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E359E"/>
    <w:pPr>
      <w:widowControl w:val="0"/>
      <w:shd w:val="clear" w:color="auto" w:fill="FFFFFF"/>
      <w:spacing w:before="120" w:after="300" w:line="0" w:lineRule="atLeast"/>
    </w:pPr>
    <w:rPr>
      <w:rFonts w:ascii="Times New Roman" w:eastAsiaTheme="minorHAnsi" w:hAnsiTheme="minorHAnsi" w:cstheme="minorBid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59E"/>
    <w:rPr>
      <w:rFonts w:ascii="Calibri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DE359E"/>
    <w:rPr>
      <w:rFonts w:ascii="Times New Roman"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E359E"/>
    <w:pPr>
      <w:widowControl w:val="0"/>
      <w:shd w:val="clear" w:color="auto" w:fill="FFFFFF"/>
      <w:spacing w:before="120" w:after="300" w:line="0" w:lineRule="atLeast"/>
    </w:pPr>
    <w:rPr>
      <w:rFonts w:ascii="Times New Roman" w:eastAsiaTheme="minorHAnsi" w:hAnsiTheme="minorHAnsi" w:cstheme="min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2026-03-31T00:43:00Z</dcterms:created>
  <dcterms:modified xsi:type="dcterms:W3CDTF">2026-03-31T01:11:00Z</dcterms:modified>
</cp:coreProperties>
</file>