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C71" w:rsidRDefault="002D2C71" w:rsidP="002D2C71">
      <w:pPr>
        <w:rPr>
          <w:rFonts w:ascii="Times New Roman" w:hAnsi="Times New Roman" w:cs="Times New Roman"/>
          <w:color w:val="464646"/>
          <w:sz w:val="40"/>
          <w:szCs w:val="40"/>
          <w:shd w:val="clear" w:color="auto" w:fill="F9FAFA"/>
        </w:rPr>
      </w:pPr>
    </w:p>
    <w:p w:rsidR="002D2C71" w:rsidRPr="006B1AAA" w:rsidRDefault="002D2C71" w:rsidP="002D2C71">
      <w:pPr>
        <w:jc w:val="center"/>
        <w:rPr>
          <w:rFonts w:ascii="Times New Roman" w:hAnsi="Times New Roman" w:cs="Times New Roman"/>
          <w:color w:val="464646"/>
          <w:sz w:val="40"/>
          <w:szCs w:val="40"/>
          <w:shd w:val="clear" w:color="auto" w:fill="F9FAFA"/>
        </w:rPr>
      </w:pPr>
      <w:r w:rsidRPr="006B1AAA">
        <w:rPr>
          <w:rFonts w:ascii="Times New Roman" w:hAnsi="Times New Roman" w:cs="Times New Roman"/>
          <w:color w:val="464646"/>
          <w:sz w:val="40"/>
          <w:szCs w:val="40"/>
          <w:shd w:val="clear" w:color="auto" w:fill="F9FAFA"/>
        </w:rPr>
        <w:t>Игровое пособие «</w:t>
      </w:r>
      <w:proofErr w:type="spellStart"/>
      <w:r w:rsidRPr="006B1AAA">
        <w:rPr>
          <w:rFonts w:ascii="Times New Roman" w:hAnsi="Times New Roman" w:cs="Times New Roman"/>
          <w:color w:val="464646"/>
          <w:sz w:val="40"/>
          <w:szCs w:val="40"/>
          <w:shd w:val="clear" w:color="auto" w:fill="F9FAFA"/>
        </w:rPr>
        <w:t>Нейро</w:t>
      </w:r>
      <w:proofErr w:type="spellEnd"/>
      <w:r w:rsidRPr="006B1AAA">
        <w:rPr>
          <w:rFonts w:ascii="Times New Roman" w:hAnsi="Times New Roman" w:cs="Times New Roman"/>
          <w:color w:val="464646"/>
          <w:sz w:val="40"/>
          <w:szCs w:val="40"/>
          <w:shd w:val="clear" w:color="auto" w:fill="F9FAFA"/>
        </w:rPr>
        <w:t>-трубочки»</w:t>
      </w:r>
    </w:p>
    <w:p w:rsidR="002D2C71" w:rsidRDefault="002D2C71" w:rsidP="002D2C71">
      <w:pPr>
        <w:rPr>
          <w:rFonts w:ascii="Tahoma" w:hAnsi="Tahoma" w:cs="Tahoma"/>
          <w:color w:val="464646"/>
          <w:shd w:val="clear" w:color="auto" w:fill="F9FAFA"/>
        </w:rPr>
      </w:pPr>
      <w:r>
        <w:rPr>
          <w:rFonts w:ascii="Tahoma" w:hAnsi="Tahoma" w:cs="Tahoma"/>
          <w:noProof/>
          <w:color w:val="464646"/>
          <w:shd w:val="clear" w:color="auto" w:fill="F9FAFA"/>
          <w:lang w:eastAsia="ru-RU"/>
        </w:rPr>
        <w:drawing>
          <wp:anchor distT="0" distB="0" distL="114300" distR="114300" simplePos="0" relativeHeight="251659264" behindDoc="0" locked="0" layoutInCell="1" allowOverlap="1" wp14:anchorId="1DED43BC" wp14:editId="324C4FBA">
            <wp:simplePos x="0" y="0"/>
            <wp:positionH relativeFrom="column">
              <wp:posOffset>-597535</wp:posOffset>
            </wp:positionH>
            <wp:positionV relativeFrom="paragraph">
              <wp:posOffset>234950</wp:posOffset>
            </wp:positionV>
            <wp:extent cx="2961640" cy="2085975"/>
            <wp:effectExtent l="0" t="0" r="0" b="9525"/>
            <wp:wrapThrough wrapText="bothSides">
              <wp:wrapPolygon edited="0">
                <wp:start x="0" y="0"/>
                <wp:lineTo x="0" y="21501"/>
                <wp:lineTo x="21396" y="21501"/>
                <wp:lineTo x="2139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1" r="23805"/>
                    <a:stretch/>
                  </pic:blipFill>
                  <pic:spPr bwMode="auto">
                    <a:xfrm>
                      <a:off x="0" y="0"/>
                      <a:ext cx="296164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C71" w:rsidRDefault="002D2C71" w:rsidP="002D2C71">
      <w:pPr>
        <w:rPr>
          <w:rFonts w:ascii="Tahoma" w:hAnsi="Tahoma" w:cs="Tahoma"/>
          <w:color w:val="464646"/>
          <w:shd w:val="clear" w:color="auto" w:fill="F9FAFA"/>
        </w:rPr>
      </w:pPr>
      <w:r>
        <w:rPr>
          <w:rFonts w:ascii="Tahoma" w:hAnsi="Tahoma" w:cs="Tahoma"/>
          <w:color w:val="464646"/>
          <w:shd w:val="clear" w:color="auto" w:fill="F9FAFA"/>
        </w:rPr>
        <w:t xml:space="preserve">    </w:t>
      </w:r>
      <w:r>
        <w:rPr>
          <w:rFonts w:ascii="Tahoma" w:hAnsi="Tahoma" w:cs="Tahoma"/>
          <w:noProof/>
          <w:color w:val="464646"/>
          <w:shd w:val="clear" w:color="auto" w:fill="F9FAFA"/>
          <w:lang w:eastAsia="ru-RU"/>
        </w:rPr>
        <w:drawing>
          <wp:inline distT="0" distB="0" distL="0" distR="0" wp14:anchorId="43BC26A5" wp14:editId="24235BCA">
            <wp:extent cx="3038475" cy="211582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2" r="26446"/>
                    <a:stretch/>
                  </pic:blipFill>
                  <pic:spPr bwMode="auto">
                    <a:xfrm>
                      <a:off x="0" y="0"/>
                      <a:ext cx="3049613" cy="212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C71" w:rsidRDefault="002D2C71" w:rsidP="002D2C71">
      <w:pPr>
        <w:rPr>
          <w:rFonts w:ascii="Tahoma" w:hAnsi="Tahoma" w:cs="Tahoma"/>
          <w:color w:val="464646"/>
          <w:shd w:val="clear" w:color="auto" w:fill="F9FAFA"/>
        </w:rPr>
      </w:pPr>
    </w:p>
    <w:p w:rsidR="002D2C71" w:rsidRDefault="002D2C71" w:rsidP="002D2C71">
      <w:pPr>
        <w:rPr>
          <w:rFonts w:ascii="Tahoma" w:hAnsi="Tahoma" w:cs="Tahoma"/>
          <w:color w:val="464646"/>
          <w:shd w:val="clear" w:color="auto" w:fill="F9FAFA"/>
        </w:rPr>
      </w:pPr>
      <w:r>
        <w:rPr>
          <w:rFonts w:ascii="Tahoma" w:hAnsi="Tahoma" w:cs="Tahoma"/>
          <w:noProof/>
          <w:color w:val="464646"/>
          <w:shd w:val="clear" w:color="auto" w:fill="F9FAFA"/>
          <w:lang w:eastAsia="ru-RU"/>
        </w:rPr>
        <w:drawing>
          <wp:inline distT="0" distB="0" distL="0" distR="0" wp14:anchorId="7B8511AC" wp14:editId="3B03E3A7">
            <wp:extent cx="4771835" cy="2533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3" b="18780"/>
                    <a:stretch/>
                  </pic:blipFill>
                  <pic:spPr bwMode="auto">
                    <a:xfrm>
                      <a:off x="0" y="0"/>
                      <a:ext cx="4774297" cy="253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09D" w:rsidRDefault="002D2C71" w:rsidP="002D2C71">
      <w:pPr>
        <w:pStyle w:val="a3"/>
        <w:spacing w:before="0" w:beforeAutospacing="0" w:after="0" w:afterAutospacing="0"/>
        <w:rPr>
          <w:sz w:val="28"/>
          <w:szCs w:val="28"/>
          <w:shd w:val="clear" w:color="auto" w:fill="F9FAFA"/>
        </w:rPr>
      </w:pPr>
      <w:r>
        <w:rPr>
          <w:sz w:val="28"/>
          <w:szCs w:val="28"/>
          <w:shd w:val="clear" w:color="auto" w:fill="F9FAFA"/>
        </w:rPr>
        <w:t xml:space="preserve">    И</w:t>
      </w:r>
      <w:r w:rsidRPr="00743323">
        <w:rPr>
          <w:sz w:val="28"/>
          <w:szCs w:val="28"/>
          <w:shd w:val="clear" w:color="auto" w:fill="F9FAFA"/>
        </w:rPr>
        <w:t>гровое пособие, направленно на развитие и совершенствование зрительно-моторной координации. Скоординированная работа мелких мы</w:t>
      </w:r>
      <w:r w:rsidR="008A1664">
        <w:rPr>
          <w:sz w:val="28"/>
          <w:szCs w:val="28"/>
          <w:shd w:val="clear" w:color="auto" w:fill="F9FAFA"/>
        </w:rPr>
        <w:t>шц руки (пальцы, кисти) и глаз.</w:t>
      </w:r>
    </w:p>
    <w:p w:rsidR="002D2C71" w:rsidRPr="00E917F9" w:rsidRDefault="0090309D" w:rsidP="002D2C7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9FAFA"/>
        </w:rPr>
        <w:t xml:space="preserve">   </w:t>
      </w:r>
      <w:r w:rsidR="008A1664">
        <w:rPr>
          <w:sz w:val="28"/>
          <w:szCs w:val="28"/>
          <w:shd w:val="clear" w:color="auto" w:fill="F9FAFA"/>
        </w:rPr>
        <w:t xml:space="preserve"> </w:t>
      </w:r>
      <w:r w:rsidR="002D2C71">
        <w:rPr>
          <w:sz w:val="28"/>
          <w:szCs w:val="28"/>
          <w:shd w:val="clear" w:color="auto" w:fill="F9FAFA"/>
        </w:rPr>
        <w:t xml:space="preserve">Пособие направлено на </w:t>
      </w:r>
      <w:r w:rsidR="002D2C71">
        <w:rPr>
          <w:rFonts w:eastAsia="+mn-ea"/>
          <w:color w:val="000000"/>
          <w:kern w:val="24"/>
          <w:sz w:val="28"/>
          <w:szCs w:val="28"/>
        </w:rPr>
        <w:t>ф</w:t>
      </w:r>
      <w:r w:rsidR="002D2C71" w:rsidRPr="000A7471">
        <w:rPr>
          <w:rFonts w:eastAsia="+mn-ea"/>
          <w:color w:val="000000"/>
          <w:kern w:val="24"/>
          <w:sz w:val="28"/>
          <w:szCs w:val="28"/>
        </w:rPr>
        <w:t xml:space="preserve">ормирование </w:t>
      </w:r>
      <w:proofErr w:type="spellStart"/>
      <w:r w:rsidR="002D2C71" w:rsidRPr="000A7471">
        <w:rPr>
          <w:rFonts w:eastAsia="+mn-ea"/>
          <w:color w:val="000000"/>
          <w:kern w:val="24"/>
          <w:sz w:val="28"/>
          <w:szCs w:val="28"/>
        </w:rPr>
        <w:t>цветовосприятия</w:t>
      </w:r>
      <w:proofErr w:type="spellEnd"/>
      <w:r w:rsidR="002D2C71" w:rsidRPr="000A7471">
        <w:rPr>
          <w:rFonts w:eastAsia="+mn-ea"/>
          <w:color w:val="000000"/>
          <w:kern w:val="24"/>
          <w:sz w:val="28"/>
          <w:szCs w:val="28"/>
        </w:rPr>
        <w:t xml:space="preserve"> и   цветоразличения</w:t>
      </w:r>
      <w:r w:rsidR="002D2C71">
        <w:rPr>
          <w:rFonts w:eastAsia="+mn-ea"/>
          <w:color w:val="000000"/>
          <w:kern w:val="24"/>
          <w:sz w:val="28"/>
          <w:szCs w:val="28"/>
        </w:rPr>
        <w:t>, з</w:t>
      </w:r>
      <w:r w:rsidR="002D2C71" w:rsidRPr="00E917F9">
        <w:rPr>
          <w:rFonts w:eastAsia="+mn-ea"/>
          <w:color w:val="000000"/>
          <w:kern w:val="24"/>
          <w:sz w:val="28"/>
          <w:szCs w:val="28"/>
        </w:rPr>
        <w:t>акрепить н</w:t>
      </w:r>
      <w:r w:rsidR="002D2C71">
        <w:rPr>
          <w:rFonts w:eastAsia="+mn-ea"/>
          <w:color w:val="000000"/>
          <w:kern w:val="24"/>
          <w:sz w:val="28"/>
          <w:szCs w:val="28"/>
        </w:rPr>
        <w:t>азвания цветов</w:t>
      </w:r>
      <w:r w:rsidR="002D2C71" w:rsidRPr="00E917F9">
        <w:rPr>
          <w:rFonts w:eastAsia="+mn-ea"/>
          <w:color w:val="000000"/>
          <w:kern w:val="24"/>
          <w:sz w:val="28"/>
          <w:szCs w:val="28"/>
        </w:rPr>
        <w:t>.</w:t>
      </w:r>
      <w:r w:rsidR="002D2C71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2D2C71" w:rsidRPr="000A7471">
        <w:rPr>
          <w:rFonts w:eastAsia="+mn-ea"/>
          <w:color w:val="000000"/>
          <w:kern w:val="24"/>
          <w:sz w:val="28"/>
          <w:szCs w:val="28"/>
        </w:rPr>
        <w:t>Активизировать зрительные функции фиксации и прослеживания.</w:t>
      </w:r>
      <w:r w:rsidR="002D2C71" w:rsidRPr="00E917F9">
        <w:rPr>
          <w:rFonts w:eastAsia="+mn-ea"/>
          <w:color w:val="000000"/>
          <w:kern w:val="24"/>
          <w:sz w:val="28"/>
          <w:szCs w:val="28"/>
        </w:rPr>
        <w:t xml:space="preserve"> Развитие</w:t>
      </w:r>
      <w:r w:rsidR="008A1664">
        <w:rPr>
          <w:rFonts w:eastAsia="+mn-ea"/>
          <w:color w:val="000000"/>
          <w:kern w:val="24"/>
          <w:sz w:val="28"/>
          <w:szCs w:val="28"/>
        </w:rPr>
        <w:t xml:space="preserve"> тактильно</w:t>
      </w:r>
      <w:r>
        <w:rPr>
          <w:rFonts w:eastAsia="+mn-ea"/>
          <w:color w:val="000000"/>
          <w:kern w:val="24"/>
          <w:sz w:val="28"/>
          <w:szCs w:val="28"/>
        </w:rPr>
        <w:t>й</w:t>
      </w:r>
      <w:r w:rsidR="002D2C71" w:rsidRPr="00E917F9">
        <w:rPr>
          <w:rFonts w:eastAsia="+mn-ea"/>
          <w:color w:val="000000"/>
          <w:kern w:val="24"/>
          <w:sz w:val="28"/>
          <w:szCs w:val="28"/>
        </w:rPr>
        <w:t xml:space="preserve"> чувствительности.</w:t>
      </w:r>
    </w:p>
    <w:p w:rsidR="002D2C71" w:rsidRPr="00E917F9" w:rsidRDefault="002D2C71" w:rsidP="002D2C71">
      <w:pPr>
        <w:pStyle w:val="a3"/>
        <w:spacing w:before="0" w:beforeAutospacing="0" w:after="0" w:afterAutospacing="0"/>
        <w:rPr>
          <w:sz w:val="28"/>
          <w:szCs w:val="28"/>
        </w:rPr>
      </w:pPr>
      <w:r w:rsidRPr="00E917F9">
        <w:rPr>
          <w:rFonts w:eastAsia="+mn-ea"/>
          <w:color w:val="000000"/>
          <w:kern w:val="24"/>
          <w:sz w:val="28"/>
          <w:szCs w:val="28"/>
        </w:rPr>
        <w:t>Формировать зрительно-пространственное восприятие.</w:t>
      </w:r>
    </w:p>
    <w:p w:rsidR="002D2C71" w:rsidRPr="00934EF8" w:rsidRDefault="002D2C71" w:rsidP="002D2C7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D2C71" w:rsidRPr="00E917F9" w:rsidRDefault="002D2C71" w:rsidP="002D2C71">
      <w:pPr>
        <w:pStyle w:val="a3"/>
        <w:spacing w:before="0" w:beforeAutospacing="0" w:after="0" w:afterAutospacing="0"/>
        <w:rPr>
          <w:sz w:val="28"/>
          <w:szCs w:val="28"/>
        </w:rPr>
      </w:pPr>
      <w:r w:rsidRPr="00E917F9">
        <w:rPr>
          <w:rFonts w:eastAsia="+mn-ea"/>
          <w:b/>
          <w:bCs/>
          <w:kern w:val="24"/>
          <w:sz w:val="28"/>
          <w:szCs w:val="28"/>
        </w:rPr>
        <w:t>Краткое описание игры:</w:t>
      </w:r>
    </w:p>
    <w:p w:rsidR="002D2C71" w:rsidRPr="00E917F9" w:rsidRDefault="002D2C71" w:rsidP="002D2C71">
      <w:pPr>
        <w:pStyle w:val="a3"/>
        <w:spacing w:before="0" w:beforeAutospacing="0" w:after="0" w:afterAutospacing="0"/>
        <w:rPr>
          <w:rFonts w:eastAsia="+mn-ea"/>
          <w:kern w:val="24"/>
          <w:sz w:val="28"/>
          <w:szCs w:val="28"/>
        </w:rPr>
      </w:pPr>
      <w:r w:rsidRPr="00E917F9">
        <w:rPr>
          <w:rFonts w:eastAsia="+mn-ea"/>
          <w:kern w:val="24"/>
          <w:sz w:val="28"/>
          <w:szCs w:val="28"/>
        </w:rPr>
        <w:t xml:space="preserve">Ребенку предлагается </w:t>
      </w:r>
    </w:p>
    <w:p w:rsidR="002D2C71" w:rsidRPr="00E917F9" w:rsidRDefault="002D2C71" w:rsidP="002D2C71">
      <w:pPr>
        <w:pStyle w:val="a3"/>
        <w:spacing w:before="0" w:beforeAutospacing="0" w:after="0" w:afterAutospacing="0"/>
        <w:rPr>
          <w:rFonts w:eastAsia="+mn-ea"/>
          <w:kern w:val="24"/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 xml:space="preserve"> - </w:t>
      </w:r>
      <w:r w:rsidRPr="00E917F9">
        <w:rPr>
          <w:rFonts w:eastAsia="+mn-ea"/>
          <w:kern w:val="24"/>
          <w:sz w:val="28"/>
          <w:szCs w:val="28"/>
        </w:rPr>
        <w:t>соединить</w:t>
      </w:r>
      <w:r w:rsidR="0090309D">
        <w:rPr>
          <w:rFonts w:eastAsia="+mn-ea"/>
          <w:kern w:val="24"/>
          <w:sz w:val="28"/>
          <w:szCs w:val="28"/>
        </w:rPr>
        <w:t xml:space="preserve"> </w:t>
      </w:r>
      <w:r>
        <w:rPr>
          <w:rFonts w:eastAsia="+mn-ea"/>
          <w:kern w:val="24"/>
          <w:sz w:val="28"/>
          <w:szCs w:val="28"/>
        </w:rPr>
        <w:t xml:space="preserve">трубочки </w:t>
      </w:r>
      <w:r w:rsidRPr="00E917F9">
        <w:rPr>
          <w:rFonts w:eastAsia="+mn-ea"/>
          <w:kern w:val="24"/>
          <w:sz w:val="28"/>
          <w:szCs w:val="28"/>
        </w:rPr>
        <w:t>по цвету</w:t>
      </w:r>
      <w:r w:rsidR="0090309D">
        <w:rPr>
          <w:rFonts w:eastAsia="+mn-ea"/>
          <w:kern w:val="24"/>
          <w:sz w:val="28"/>
          <w:szCs w:val="28"/>
        </w:rPr>
        <w:t xml:space="preserve">: желтый с желтым, красный с красным и т.д., </w:t>
      </w:r>
    </w:p>
    <w:p w:rsidR="002D2C71" w:rsidRPr="00934EF8" w:rsidRDefault="002D2C71" w:rsidP="002D2C71">
      <w:pPr>
        <w:pStyle w:val="a3"/>
        <w:spacing w:before="0" w:beforeAutospacing="0" w:after="0" w:afterAutospacing="0"/>
        <w:rPr>
          <w:sz w:val="28"/>
          <w:szCs w:val="28"/>
        </w:rPr>
      </w:pPr>
      <w:r w:rsidRPr="00E917F9">
        <w:rPr>
          <w:rFonts w:eastAsia="+mn-ea"/>
          <w:kern w:val="24"/>
          <w:sz w:val="28"/>
          <w:szCs w:val="28"/>
        </w:rPr>
        <w:t xml:space="preserve"> </w:t>
      </w:r>
      <w:r>
        <w:rPr>
          <w:rFonts w:eastAsia="+mn-ea"/>
          <w:kern w:val="24"/>
          <w:sz w:val="28"/>
          <w:szCs w:val="28"/>
        </w:rPr>
        <w:t xml:space="preserve">- </w:t>
      </w:r>
      <w:r w:rsidRPr="00E917F9">
        <w:rPr>
          <w:rFonts w:eastAsia="+mn-ea"/>
          <w:kern w:val="24"/>
          <w:sz w:val="28"/>
          <w:szCs w:val="28"/>
        </w:rPr>
        <w:t>соединить</w:t>
      </w:r>
      <w:r w:rsidR="0090309D">
        <w:rPr>
          <w:rFonts w:eastAsia="+mn-ea"/>
          <w:kern w:val="24"/>
          <w:sz w:val="28"/>
          <w:szCs w:val="28"/>
        </w:rPr>
        <w:t xml:space="preserve"> </w:t>
      </w:r>
      <w:proofErr w:type="gramStart"/>
      <w:r w:rsidRPr="00E917F9">
        <w:rPr>
          <w:rFonts w:eastAsia="+mn-ea"/>
          <w:kern w:val="24"/>
          <w:sz w:val="28"/>
          <w:szCs w:val="28"/>
        </w:rPr>
        <w:t xml:space="preserve">трубки </w:t>
      </w:r>
      <w:r w:rsidR="0090309D">
        <w:rPr>
          <w:rFonts w:eastAsia="+mn-ea"/>
          <w:kern w:val="24"/>
          <w:sz w:val="28"/>
          <w:szCs w:val="28"/>
        </w:rPr>
        <w:t>например</w:t>
      </w:r>
      <w:proofErr w:type="gramEnd"/>
      <w:r w:rsidR="0090309D">
        <w:rPr>
          <w:rFonts w:eastAsia="+mn-ea"/>
          <w:kern w:val="24"/>
          <w:sz w:val="28"/>
          <w:szCs w:val="28"/>
        </w:rPr>
        <w:t xml:space="preserve"> желтый на синий, красный на желтый и т.д.</w:t>
      </w:r>
    </w:p>
    <w:p w:rsidR="00952054" w:rsidRDefault="00952054">
      <w:bookmarkStart w:id="0" w:name="_GoBack"/>
      <w:bookmarkEnd w:id="0"/>
    </w:p>
    <w:sectPr w:rsidR="00952054" w:rsidSect="002D2C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84D"/>
    <w:rsid w:val="002D2C71"/>
    <w:rsid w:val="0041284D"/>
    <w:rsid w:val="004B43B3"/>
    <w:rsid w:val="008A1664"/>
    <w:rsid w:val="0090309D"/>
    <w:rsid w:val="00952054"/>
    <w:rsid w:val="009D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E1162-C370-4837-B215-347799C05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4</cp:revision>
  <dcterms:created xsi:type="dcterms:W3CDTF">2024-03-14T01:57:00Z</dcterms:created>
  <dcterms:modified xsi:type="dcterms:W3CDTF">2024-03-14T04:59:00Z</dcterms:modified>
</cp:coreProperties>
</file>